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71536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S</w:t>
      </w:r>
      <w:r w:rsidR="00CB414A">
        <w:rPr>
          <w:rFonts w:ascii="Arial" w:eastAsia="Times New Roman" w:hAnsi="Arial" w:cs="Arial"/>
          <w:kern w:val="22"/>
          <w:lang w:val="hr-HR" w:eastAsia="hr-HR"/>
        </w:rPr>
        <w:t xml:space="preserve">a </w:t>
      </w:r>
      <w:r w:rsidR="002124E0">
        <w:rPr>
          <w:rFonts w:ascii="Arial" w:eastAsia="Times New Roman" w:hAnsi="Arial" w:cs="Arial"/>
          <w:kern w:val="22"/>
          <w:lang w:val="hr-HR" w:eastAsia="hr-HR"/>
        </w:rPr>
        <w:t>7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CB414A" w:rsidRPr="00171536">
        <w:rPr>
          <w:rFonts w:ascii="Arial" w:eastAsia="Times New Roman" w:hAnsi="Arial" w:cs="Arial"/>
          <w:kern w:val="22"/>
          <w:lang w:val="hr-HR" w:eastAsia="hr-HR"/>
        </w:rPr>
        <w:t>2</w:t>
      </w:r>
      <w:r w:rsidR="002124E0" w:rsidRPr="00171536">
        <w:rPr>
          <w:rFonts w:ascii="Arial" w:eastAsia="Times New Roman" w:hAnsi="Arial" w:cs="Arial"/>
          <w:kern w:val="22"/>
          <w:lang w:val="hr-HR" w:eastAsia="hr-HR"/>
        </w:rPr>
        <w:t>4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2124E0" w:rsidRPr="00171536">
        <w:rPr>
          <w:rFonts w:ascii="Arial" w:eastAsia="Times New Roman" w:hAnsi="Arial" w:cs="Arial"/>
          <w:kern w:val="22"/>
          <w:lang w:val="hr-HR" w:eastAsia="hr-HR"/>
        </w:rPr>
        <w:t>kolovoza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 w:rsidRPr="00171536">
        <w:rPr>
          <w:rFonts w:ascii="Arial" w:eastAsia="Times New Roman" w:hAnsi="Arial" w:cs="Arial"/>
          <w:kern w:val="22"/>
          <w:lang w:val="hr-HR" w:eastAsia="hr-HR"/>
        </w:rPr>
        <w:t>3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1806D4" w:rsidRPr="00171536">
        <w:rPr>
          <w:rFonts w:ascii="Arial" w:eastAsia="Times New Roman" w:hAnsi="Arial" w:cs="Arial"/>
          <w:kern w:val="22"/>
          <w:lang w:val="hr-HR" w:eastAsia="hr-HR"/>
        </w:rPr>
        <w:t>1</w:t>
      </w:r>
      <w:r w:rsidR="002124E0" w:rsidRPr="00171536">
        <w:rPr>
          <w:rFonts w:ascii="Arial" w:eastAsia="Times New Roman" w:hAnsi="Arial" w:cs="Arial"/>
          <w:kern w:val="22"/>
          <w:lang w:val="hr-HR" w:eastAsia="hr-HR"/>
        </w:rPr>
        <w:t>0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,00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sati u Dječjem vrtiću Žirek.</w:t>
      </w:r>
    </w:p>
    <w:p w:rsidR="004A7584" w:rsidRPr="00171536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171536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171536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171536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171536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BA3CE0" w:rsidRPr="00171536">
        <w:rPr>
          <w:rFonts w:ascii="Arial" w:eastAsia="Times New Roman" w:hAnsi="Arial" w:cs="Arial"/>
          <w:kern w:val="22"/>
          <w:lang w:val="hr-HR" w:eastAsia="hr-HR"/>
        </w:rPr>
        <w:t>Josip Vitez,</w:t>
      </w:r>
      <w:r w:rsidR="000A5837" w:rsidRP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662D40" w:rsidRPr="00171536">
        <w:rPr>
          <w:rFonts w:ascii="Arial" w:eastAsia="Times New Roman" w:hAnsi="Arial" w:cs="Arial"/>
          <w:kern w:val="22"/>
          <w:lang w:val="hr-HR" w:eastAsia="hr-HR"/>
        </w:rPr>
        <w:t>Irena Vidačković</w:t>
      </w:r>
      <w:r w:rsidR="000A5837" w:rsidRPr="00171536">
        <w:rPr>
          <w:rFonts w:ascii="Arial" w:eastAsia="Times New Roman" w:hAnsi="Arial" w:cs="Arial"/>
          <w:kern w:val="22"/>
          <w:lang w:val="hr-HR" w:eastAsia="hr-HR"/>
        </w:rPr>
        <w:t>,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 xml:space="preserve"> Nada Babić </w:t>
      </w:r>
      <w:proofErr w:type="spellStart"/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Čavrak</w:t>
      </w:r>
      <w:proofErr w:type="spellEnd"/>
      <w:r w:rsidR="0033294D" w:rsidRPr="00171536">
        <w:rPr>
          <w:rFonts w:ascii="Arial" w:eastAsia="Times New Roman" w:hAnsi="Arial" w:cs="Arial"/>
          <w:kern w:val="22"/>
          <w:lang w:val="hr-HR" w:eastAsia="hr-HR"/>
        </w:rPr>
        <w:t>, Nada Puceković</w:t>
      </w:r>
      <w:r w:rsidR="003E1DCB" w:rsidRPr="00171536">
        <w:rPr>
          <w:rFonts w:ascii="Arial" w:eastAsia="Times New Roman" w:hAnsi="Arial" w:cs="Arial"/>
          <w:kern w:val="22"/>
          <w:lang w:val="hr-HR" w:eastAsia="hr-HR"/>
        </w:rPr>
        <w:t xml:space="preserve"> -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 xml:space="preserve"> članovi Upravnog vijeća,</w:t>
      </w:r>
      <w:r w:rsidR="000A5837" w:rsidRP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171536">
        <w:rPr>
          <w:rFonts w:ascii="Arial" w:eastAsia="Times New Roman" w:hAnsi="Arial" w:cs="Arial"/>
          <w:kern w:val="22"/>
          <w:lang w:val="hr-HR" w:eastAsia="hr-HR"/>
        </w:rPr>
        <w:t>Sandra Crni</w:t>
      </w:r>
      <w:r w:rsidR="00135708" w:rsidRPr="00171536">
        <w:rPr>
          <w:rFonts w:ascii="Arial" w:eastAsia="Times New Roman" w:hAnsi="Arial" w:cs="Arial"/>
          <w:kern w:val="22"/>
          <w:lang w:val="hr-HR" w:eastAsia="hr-HR"/>
        </w:rPr>
        <w:t>ć</w:t>
      </w:r>
    </w:p>
    <w:p w:rsidR="009010FA" w:rsidRPr="009C6AA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662D40" w:rsidRPr="009C6AA8">
        <w:rPr>
          <w:rFonts w:ascii="Arial" w:eastAsia="Times New Roman" w:hAnsi="Arial" w:cs="Arial"/>
          <w:kern w:val="22"/>
          <w:lang w:val="hr-HR" w:eastAsia="hr-HR"/>
        </w:rPr>
        <w:t>9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9C6AA8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5F5711" w:rsidRPr="009C6AA8">
        <w:rPr>
          <w:rFonts w:ascii="Arial" w:eastAsia="Times New Roman" w:hAnsi="Arial" w:cs="Arial"/>
          <w:kern w:val="22"/>
          <w:lang w:val="hr-HR" w:eastAsia="hr-HR"/>
        </w:rPr>
        <w:t>je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171536">
        <w:rPr>
          <w:rFonts w:ascii="Arial" w:eastAsia="Times New Roman" w:hAnsi="Arial" w:cs="Arial"/>
          <w:kern w:val="22"/>
          <w:lang w:val="hr-HR" w:eastAsia="hr-HR"/>
        </w:rPr>
        <w:t>nazočn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o</w:t>
      </w:r>
      <w:r w:rsidR="003E1DCB" w:rsidRP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274D34" w:rsidRPr="00171536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171536">
        <w:rPr>
          <w:rFonts w:ascii="Arial" w:eastAsia="Times New Roman" w:hAnsi="Arial" w:cs="Arial"/>
          <w:kern w:val="22"/>
          <w:lang w:val="hr-HR" w:eastAsia="hr-HR"/>
        </w:rPr>
        <w:t>č</w:t>
      </w:r>
      <w:r w:rsidRPr="00171536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171536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171536">
        <w:rPr>
          <w:rFonts w:ascii="Arial" w:eastAsia="Times New Roman" w:hAnsi="Arial" w:cs="Arial"/>
          <w:kern w:val="22"/>
          <w:lang w:val="hr-HR" w:eastAsia="hr-HR"/>
        </w:rPr>
        <w:t>a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Upravnog vijeća</w:t>
      </w:r>
      <w:r w:rsidRPr="009C6AA8">
        <w:rPr>
          <w:rFonts w:ascii="Arial" w:eastAsia="Times New Roman" w:hAnsi="Arial" w:cs="Arial"/>
          <w:kern w:val="22"/>
          <w:lang w:val="hr-HR" w:eastAsia="hr-HR"/>
        </w:rPr>
        <w:t>, te predloži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dnevni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704065" w:rsidRDefault="00704065" w:rsidP="00704065">
      <w:pPr>
        <w:pStyle w:val="Odlomakpopisa"/>
        <w:numPr>
          <w:ilvl w:val="0"/>
          <w:numId w:val="8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 6. sjednice Upravnog vijeća;</w:t>
      </w:r>
    </w:p>
    <w:p w:rsidR="00704065" w:rsidRDefault="00704065" w:rsidP="00704065">
      <w:pPr>
        <w:pStyle w:val="Odlomakpopisa"/>
        <w:numPr>
          <w:ilvl w:val="0"/>
          <w:numId w:val="8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Usvajanje polugodišnjeg financijskog izvještaja za Dječji vrtić Žirek za razdoblje od 01.01.2023. do 30.06.2023.;</w:t>
      </w:r>
    </w:p>
    <w:p w:rsidR="00704065" w:rsidRDefault="00704065" w:rsidP="00704065">
      <w:pPr>
        <w:pStyle w:val="Odlomakpopisa"/>
        <w:numPr>
          <w:ilvl w:val="0"/>
          <w:numId w:val="8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Usvajanje polugodišnjeg izvještaja o izvršenju proračuna za Dječji vrtić Žirek za razdoblje od 01.01.2023. do 30.06.2023.;</w:t>
      </w:r>
    </w:p>
    <w:p w:rsidR="00704065" w:rsidRDefault="00704065" w:rsidP="00704065">
      <w:pPr>
        <w:pStyle w:val="Odlomakpopisa"/>
        <w:numPr>
          <w:ilvl w:val="0"/>
          <w:numId w:val="8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 odnosi: sporazumni prestanak ugovora o radu na neodređeno vrijeme radnika Suzane Milanović na radnom mjestu spremačice servirke;</w:t>
      </w:r>
    </w:p>
    <w:p w:rsidR="00704065" w:rsidRDefault="00704065" w:rsidP="00704065">
      <w:pPr>
        <w:pStyle w:val="Odlomakpopisa"/>
        <w:numPr>
          <w:ilvl w:val="0"/>
          <w:numId w:val="8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 odnosi: raspisivanje natječaja za radno mjesto:</w:t>
      </w:r>
    </w:p>
    <w:p w:rsidR="00704065" w:rsidRDefault="00704065" w:rsidP="00704065">
      <w:pPr>
        <w:pStyle w:val="Odlomakpopisa"/>
        <w:numPr>
          <w:ilvl w:val="0"/>
          <w:numId w:val="9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odgojitelj, 1 izvršitelj na neodređeno puno radno vrijeme,</w:t>
      </w:r>
    </w:p>
    <w:p w:rsidR="00704065" w:rsidRDefault="00704065" w:rsidP="00704065">
      <w:pPr>
        <w:pStyle w:val="Odlomakpopisa"/>
        <w:numPr>
          <w:ilvl w:val="0"/>
          <w:numId w:val="9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odgojitelj, 1 izvršitelj na određeno puno radno vrijeme, zamjena za Vesnu Kovačić,</w:t>
      </w:r>
    </w:p>
    <w:p w:rsidR="00704065" w:rsidRDefault="00536C98" w:rsidP="00704065">
      <w:pPr>
        <w:pStyle w:val="Odlomakpopisa"/>
        <w:numPr>
          <w:ilvl w:val="0"/>
          <w:numId w:val="9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pomoćni kuhar</w:t>
      </w:r>
      <w:r w:rsidR="00704065">
        <w:rPr>
          <w:rFonts w:ascii="Arial" w:hAnsi="Arial" w:cs="Arial"/>
          <w:kern w:val="3"/>
        </w:rPr>
        <w:t xml:space="preserve">, 1 izvršitelj na određeno puno radno vrijeme, zamjena za Dubravku </w:t>
      </w:r>
      <w:proofErr w:type="spellStart"/>
      <w:r w:rsidR="00704065">
        <w:rPr>
          <w:rFonts w:ascii="Arial" w:hAnsi="Arial" w:cs="Arial"/>
          <w:kern w:val="3"/>
        </w:rPr>
        <w:t>Kober</w:t>
      </w:r>
      <w:proofErr w:type="spellEnd"/>
      <w:r w:rsidR="00704065">
        <w:rPr>
          <w:rFonts w:ascii="Arial" w:hAnsi="Arial" w:cs="Arial"/>
          <w:kern w:val="3"/>
        </w:rPr>
        <w:t>.</w:t>
      </w:r>
    </w:p>
    <w:p w:rsidR="001806D4" w:rsidRPr="001806D4" w:rsidRDefault="001806D4" w:rsidP="001806D4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1806D4">
        <w:rPr>
          <w:rFonts w:ascii="Arial" w:eastAsia="Calibri" w:hAnsi="Arial" w:cs="Arial"/>
          <w:kern w:val="3"/>
          <w:lang w:val="hr-HR"/>
        </w:rPr>
        <w:t xml:space="preserve">      </w:t>
      </w:r>
      <w:r w:rsidRPr="001806D4">
        <w:rPr>
          <w:rFonts w:ascii="Arial" w:eastAsia="Calibri" w:hAnsi="Arial" w:cs="Arial"/>
          <w:lang w:val="hr-HR"/>
        </w:rPr>
        <w:t xml:space="preserve">        </w:t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  <w:t xml:space="preserve"> </w:t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  <w:r w:rsidRPr="001806D4">
        <w:rPr>
          <w:rFonts w:ascii="Arial" w:eastAsia="Calibri" w:hAnsi="Arial" w:cs="Arial"/>
          <w:lang w:val="hr-HR"/>
        </w:rPr>
        <w:tab/>
      </w:r>
    </w:p>
    <w:p w:rsidR="008804C0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2C6797" w:rsidRPr="00A80C1F" w:rsidRDefault="002C6797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</w:t>
      </w:r>
      <w:r w:rsidR="00704065">
        <w:rPr>
          <w:rFonts w:ascii="Arial" w:eastAsia="Times New Roman" w:hAnsi="Arial" w:cs="Arial"/>
          <w:kern w:val="22"/>
          <w:lang w:val="hr-HR" w:eastAsia="hr-HR"/>
        </w:rPr>
        <w:t>a</w:t>
      </w:r>
      <w:r w:rsidR="005F5711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704065">
        <w:rPr>
          <w:rFonts w:ascii="Arial" w:eastAsia="Times New Roman" w:hAnsi="Arial" w:cs="Arial"/>
          <w:kern w:val="22"/>
          <w:lang w:val="hr-HR" w:eastAsia="hr-HR"/>
        </w:rPr>
        <w:t>6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0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0"/>
      <w:r w:rsidRPr="00A80C1F">
        <w:rPr>
          <w:rFonts w:ascii="Arial" w:eastAsia="Times New Roman" w:hAnsi="Arial" w:cs="Arial"/>
          <w:kern w:val="22"/>
          <w:lang w:val="hr-HR" w:eastAsia="hr-HR"/>
        </w:rPr>
        <w:t>Tomislav Brebrić, predložio je Upravnom vijeću verifi</w:t>
      </w:r>
      <w:r w:rsidR="00AE7B8A">
        <w:rPr>
          <w:rFonts w:ascii="Arial" w:eastAsia="Times New Roman" w:hAnsi="Arial" w:cs="Arial"/>
          <w:kern w:val="22"/>
          <w:lang w:val="hr-HR" w:eastAsia="hr-HR"/>
        </w:rPr>
        <w:t>kaciju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zapisnik</w:t>
      </w:r>
      <w:r w:rsidR="00AE7B8A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</w:t>
      </w:r>
      <w:r w:rsidR="00171536">
        <w:rPr>
          <w:rFonts w:ascii="Arial" w:eastAsia="Times New Roman" w:hAnsi="Arial" w:cs="Arial"/>
          <w:kern w:val="22"/>
          <w:lang w:val="hr-HR" w:eastAsia="hr-HR"/>
        </w:rPr>
        <w:t>a 6</w:t>
      </w:r>
      <w:r w:rsidR="00E911BA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Primjedbi nije bilo te je Upravno vijeće </w:t>
      </w:r>
      <w:r w:rsidR="005A5562">
        <w:rPr>
          <w:rFonts w:ascii="Arial" w:eastAsia="Times New Roman" w:hAnsi="Arial" w:cs="Arial"/>
          <w:kern w:val="22"/>
          <w:lang w:val="hr-HR" w:eastAsia="hr-HR"/>
        </w:rPr>
        <w:t xml:space="preserve">jednoglasno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5A556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U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>sv</w:t>
      </w:r>
      <w:r w:rsidR="003E092F">
        <w:rPr>
          <w:rFonts w:ascii="Arial" w:eastAsia="Times New Roman" w:hAnsi="Arial" w:cs="Arial"/>
          <w:b/>
          <w:kern w:val="22"/>
          <w:lang w:val="hr-HR" w:eastAsia="hr-HR"/>
        </w:rPr>
        <w:t>aja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se 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>zapisnik s</w:t>
      </w:r>
      <w:r w:rsidR="00704065">
        <w:rPr>
          <w:rFonts w:ascii="Arial" w:eastAsia="Times New Roman" w:hAnsi="Arial" w:cs="Arial"/>
          <w:b/>
          <w:kern w:val="22"/>
          <w:lang w:val="hr-HR" w:eastAsia="hr-HR"/>
        </w:rPr>
        <w:t>a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="00704065">
        <w:rPr>
          <w:rFonts w:ascii="Arial" w:eastAsia="Times New Roman" w:hAnsi="Arial" w:cs="Arial"/>
          <w:b/>
          <w:kern w:val="22"/>
          <w:lang w:val="hr-HR" w:eastAsia="hr-HR"/>
        </w:rPr>
        <w:t>6</w:t>
      </w:r>
      <w:r w:rsidR="005F5711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9C1B68" w:rsidRPr="004561BF" w:rsidRDefault="00902684" w:rsidP="002A44D9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kern w:val="3"/>
        </w:rPr>
      </w:pPr>
      <w:proofErr w:type="spellStart"/>
      <w:r w:rsidRPr="004561BF">
        <w:rPr>
          <w:rFonts w:ascii="Arial" w:hAnsi="Arial" w:cs="Arial"/>
          <w:b/>
        </w:rPr>
        <w:t>Točka</w:t>
      </w:r>
      <w:proofErr w:type="spellEnd"/>
      <w:r w:rsidRPr="004561BF">
        <w:rPr>
          <w:rFonts w:ascii="Arial" w:hAnsi="Arial" w:cs="Arial"/>
          <w:b/>
        </w:rPr>
        <w:t xml:space="preserve"> </w:t>
      </w:r>
      <w:r w:rsidR="008E3658" w:rsidRPr="004561BF">
        <w:rPr>
          <w:rFonts w:ascii="Arial" w:hAnsi="Arial" w:cs="Arial"/>
          <w:b/>
        </w:rPr>
        <w:t>2</w:t>
      </w:r>
      <w:r w:rsidRPr="004561BF">
        <w:rPr>
          <w:rFonts w:ascii="Arial" w:hAnsi="Arial" w:cs="Arial"/>
          <w:b/>
        </w:rPr>
        <w:t xml:space="preserve">. </w:t>
      </w:r>
      <w:proofErr w:type="spellStart"/>
      <w:r w:rsidR="002A44D9" w:rsidRPr="004561BF">
        <w:rPr>
          <w:rFonts w:ascii="Arial" w:hAnsi="Arial" w:cs="Arial"/>
          <w:kern w:val="3"/>
        </w:rPr>
        <w:t>Usvajanje</w:t>
      </w:r>
      <w:proofErr w:type="spellEnd"/>
      <w:r w:rsidR="002A44D9" w:rsidRPr="004561BF">
        <w:rPr>
          <w:rFonts w:ascii="Arial" w:hAnsi="Arial" w:cs="Arial"/>
          <w:kern w:val="3"/>
        </w:rPr>
        <w:t xml:space="preserve"> </w:t>
      </w:r>
      <w:proofErr w:type="spellStart"/>
      <w:r w:rsidR="002A44D9" w:rsidRPr="004561BF">
        <w:rPr>
          <w:rFonts w:ascii="Arial" w:hAnsi="Arial" w:cs="Arial"/>
          <w:kern w:val="3"/>
        </w:rPr>
        <w:t>polugodišnjeg</w:t>
      </w:r>
      <w:proofErr w:type="spellEnd"/>
      <w:r w:rsidR="002A44D9" w:rsidRPr="004561BF">
        <w:rPr>
          <w:rFonts w:ascii="Arial" w:hAnsi="Arial" w:cs="Arial"/>
          <w:kern w:val="3"/>
        </w:rPr>
        <w:t xml:space="preserve"> </w:t>
      </w:r>
      <w:proofErr w:type="spellStart"/>
      <w:r w:rsidR="002A44D9" w:rsidRPr="004561BF">
        <w:rPr>
          <w:rFonts w:ascii="Arial" w:hAnsi="Arial" w:cs="Arial"/>
          <w:kern w:val="3"/>
        </w:rPr>
        <w:t>financijskog</w:t>
      </w:r>
      <w:proofErr w:type="spellEnd"/>
      <w:r w:rsidR="002A44D9" w:rsidRPr="004561BF">
        <w:rPr>
          <w:rFonts w:ascii="Arial" w:hAnsi="Arial" w:cs="Arial"/>
          <w:kern w:val="3"/>
        </w:rPr>
        <w:t xml:space="preserve"> </w:t>
      </w:r>
      <w:proofErr w:type="spellStart"/>
      <w:r w:rsidR="002A44D9" w:rsidRPr="004561BF">
        <w:rPr>
          <w:rFonts w:ascii="Arial" w:hAnsi="Arial" w:cs="Arial"/>
          <w:kern w:val="3"/>
        </w:rPr>
        <w:t>izvještaja</w:t>
      </w:r>
      <w:proofErr w:type="spellEnd"/>
      <w:r w:rsidR="002A44D9" w:rsidRPr="004561BF">
        <w:rPr>
          <w:rFonts w:ascii="Arial" w:hAnsi="Arial" w:cs="Arial"/>
          <w:kern w:val="3"/>
        </w:rPr>
        <w:t xml:space="preserve"> za </w:t>
      </w:r>
      <w:proofErr w:type="spellStart"/>
      <w:r w:rsidR="002A44D9" w:rsidRPr="004561BF">
        <w:rPr>
          <w:rFonts w:ascii="Arial" w:hAnsi="Arial" w:cs="Arial"/>
          <w:kern w:val="3"/>
        </w:rPr>
        <w:t>Dječji</w:t>
      </w:r>
      <w:proofErr w:type="spellEnd"/>
      <w:r w:rsidR="002A44D9" w:rsidRPr="004561BF">
        <w:rPr>
          <w:rFonts w:ascii="Arial" w:hAnsi="Arial" w:cs="Arial"/>
          <w:kern w:val="3"/>
        </w:rPr>
        <w:t xml:space="preserve"> </w:t>
      </w:r>
      <w:proofErr w:type="spellStart"/>
      <w:r w:rsidR="002A44D9" w:rsidRPr="004561BF">
        <w:rPr>
          <w:rFonts w:ascii="Arial" w:hAnsi="Arial" w:cs="Arial"/>
          <w:kern w:val="3"/>
        </w:rPr>
        <w:t>vrtić</w:t>
      </w:r>
      <w:proofErr w:type="spellEnd"/>
      <w:r w:rsidR="002A44D9" w:rsidRPr="004561BF">
        <w:rPr>
          <w:rFonts w:ascii="Arial" w:hAnsi="Arial" w:cs="Arial"/>
          <w:kern w:val="3"/>
        </w:rPr>
        <w:t xml:space="preserve"> Žirek za </w:t>
      </w:r>
      <w:proofErr w:type="spellStart"/>
      <w:r w:rsidR="002A44D9" w:rsidRPr="004561BF">
        <w:rPr>
          <w:rFonts w:ascii="Arial" w:hAnsi="Arial" w:cs="Arial"/>
          <w:kern w:val="3"/>
        </w:rPr>
        <w:t>razdoblje</w:t>
      </w:r>
      <w:proofErr w:type="spellEnd"/>
      <w:r w:rsidR="002A44D9" w:rsidRPr="004561BF">
        <w:rPr>
          <w:rFonts w:ascii="Arial" w:hAnsi="Arial" w:cs="Arial"/>
          <w:kern w:val="3"/>
        </w:rPr>
        <w:t xml:space="preserve"> od 01.01.2023. do 30.06.2023</w:t>
      </w:r>
      <w:r w:rsidR="00027AF5" w:rsidRPr="004561BF">
        <w:rPr>
          <w:rFonts w:ascii="Arial" w:hAnsi="Arial" w:cs="Arial"/>
          <w:kern w:val="3"/>
        </w:rPr>
        <w:t>.</w:t>
      </w:r>
    </w:p>
    <w:p w:rsidR="003B2602" w:rsidRDefault="00B314B7" w:rsidP="003B2602">
      <w:pPr>
        <w:spacing w:after="0" w:line="276" w:lineRule="auto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Nakon održane rasprave, Upravno vijeće je</w:t>
      </w:r>
      <w:r w:rsidR="003B2602">
        <w:rPr>
          <w:rFonts w:ascii="Arial" w:eastAsia="Calibri" w:hAnsi="Arial" w:cs="Arial"/>
          <w:lang w:val="hr-HR"/>
        </w:rPr>
        <w:t>dnoglasno je donijelo slijedeću</w:t>
      </w:r>
    </w:p>
    <w:p w:rsidR="00FF3EE1" w:rsidRDefault="00FF3EE1" w:rsidP="003B2602">
      <w:pPr>
        <w:spacing w:after="0" w:line="276" w:lineRule="auto"/>
        <w:jc w:val="both"/>
        <w:rPr>
          <w:rFonts w:ascii="Arial" w:eastAsia="Calibri" w:hAnsi="Arial" w:cs="Arial"/>
          <w:lang w:val="hr-HR"/>
        </w:rPr>
      </w:pPr>
    </w:p>
    <w:p w:rsidR="009C1B68" w:rsidRDefault="009C1B68" w:rsidP="003B2602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E260B5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2C128B" w:rsidRPr="003B2602" w:rsidRDefault="009C1B68" w:rsidP="003B260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E260B5">
        <w:rPr>
          <w:rFonts w:ascii="Arial" w:eastAsia="Times New Roman" w:hAnsi="Arial" w:cs="Arial"/>
          <w:b/>
          <w:bCs/>
          <w:kern w:val="22"/>
          <w:lang w:val="hr-HR" w:eastAsia="hr-HR"/>
        </w:rPr>
        <w:t>U</w:t>
      </w:r>
      <w:r w:rsidR="003B2602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svaja se </w:t>
      </w:r>
      <w:proofErr w:type="spellStart"/>
      <w:r w:rsidR="003B2602" w:rsidRPr="003B2602">
        <w:rPr>
          <w:rFonts w:ascii="Arial" w:hAnsi="Arial" w:cs="Arial"/>
          <w:b/>
          <w:kern w:val="3"/>
        </w:rPr>
        <w:t>polugodišnji</w:t>
      </w:r>
      <w:proofErr w:type="spellEnd"/>
      <w:r w:rsidR="003B2602" w:rsidRPr="003B2602">
        <w:rPr>
          <w:rFonts w:ascii="Arial" w:hAnsi="Arial" w:cs="Arial"/>
          <w:b/>
          <w:kern w:val="3"/>
        </w:rPr>
        <w:t xml:space="preserve"> </w:t>
      </w:r>
      <w:proofErr w:type="spellStart"/>
      <w:r w:rsidR="003B2602" w:rsidRPr="003B2602">
        <w:rPr>
          <w:rFonts w:ascii="Arial" w:hAnsi="Arial" w:cs="Arial"/>
          <w:b/>
          <w:kern w:val="3"/>
        </w:rPr>
        <w:t>financijski</w:t>
      </w:r>
      <w:proofErr w:type="spellEnd"/>
      <w:r w:rsidR="003B2602" w:rsidRPr="003B2602">
        <w:rPr>
          <w:rFonts w:ascii="Arial" w:hAnsi="Arial" w:cs="Arial"/>
          <w:b/>
          <w:kern w:val="3"/>
        </w:rPr>
        <w:t xml:space="preserve"> </w:t>
      </w:r>
      <w:proofErr w:type="spellStart"/>
      <w:r w:rsidR="003B2602" w:rsidRPr="003B2602">
        <w:rPr>
          <w:rFonts w:ascii="Arial" w:hAnsi="Arial" w:cs="Arial"/>
          <w:b/>
          <w:kern w:val="3"/>
        </w:rPr>
        <w:t>izvještaj</w:t>
      </w:r>
      <w:proofErr w:type="spellEnd"/>
      <w:r w:rsidR="003B2602" w:rsidRPr="003B2602">
        <w:rPr>
          <w:rFonts w:ascii="Arial" w:hAnsi="Arial" w:cs="Arial"/>
          <w:b/>
          <w:kern w:val="3"/>
        </w:rPr>
        <w:t xml:space="preserve"> </w:t>
      </w:r>
      <w:proofErr w:type="spellStart"/>
      <w:r w:rsidR="003B2602" w:rsidRPr="003B2602">
        <w:rPr>
          <w:rFonts w:ascii="Arial" w:hAnsi="Arial" w:cs="Arial"/>
          <w:b/>
          <w:kern w:val="3"/>
        </w:rPr>
        <w:t>Dječj</w:t>
      </w:r>
      <w:r w:rsidR="003B2602">
        <w:rPr>
          <w:rFonts w:ascii="Arial" w:hAnsi="Arial" w:cs="Arial"/>
          <w:b/>
          <w:kern w:val="3"/>
        </w:rPr>
        <w:t>eg</w:t>
      </w:r>
      <w:proofErr w:type="spellEnd"/>
      <w:r w:rsidR="003B2602" w:rsidRPr="003B2602">
        <w:rPr>
          <w:rFonts w:ascii="Arial" w:hAnsi="Arial" w:cs="Arial"/>
          <w:b/>
          <w:kern w:val="3"/>
        </w:rPr>
        <w:t xml:space="preserve"> </w:t>
      </w:r>
      <w:proofErr w:type="spellStart"/>
      <w:r w:rsidR="003B2602" w:rsidRPr="003B2602">
        <w:rPr>
          <w:rFonts w:ascii="Arial" w:hAnsi="Arial" w:cs="Arial"/>
          <w:b/>
          <w:kern w:val="3"/>
        </w:rPr>
        <w:t>vrtić</w:t>
      </w:r>
      <w:r w:rsidR="003B2602">
        <w:rPr>
          <w:rFonts w:ascii="Arial" w:hAnsi="Arial" w:cs="Arial"/>
          <w:b/>
          <w:kern w:val="3"/>
        </w:rPr>
        <w:t>a</w:t>
      </w:r>
      <w:proofErr w:type="spellEnd"/>
      <w:r w:rsidR="003B2602" w:rsidRPr="003B2602">
        <w:rPr>
          <w:rFonts w:ascii="Arial" w:hAnsi="Arial" w:cs="Arial"/>
          <w:b/>
          <w:kern w:val="3"/>
        </w:rPr>
        <w:t xml:space="preserve"> Žirek za </w:t>
      </w:r>
      <w:proofErr w:type="spellStart"/>
      <w:r w:rsidR="003B2602" w:rsidRPr="003B2602">
        <w:rPr>
          <w:rFonts w:ascii="Arial" w:hAnsi="Arial" w:cs="Arial"/>
          <w:b/>
          <w:kern w:val="3"/>
        </w:rPr>
        <w:t>razdoblje</w:t>
      </w:r>
      <w:proofErr w:type="spellEnd"/>
      <w:r w:rsidR="003B2602" w:rsidRPr="003B2602">
        <w:rPr>
          <w:rFonts w:ascii="Arial" w:hAnsi="Arial" w:cs="Arial"/>
          <w:b/>
          <w:kern w:val="3"/>
        </w:rPr>
        <w:t xml:space="preserve"> od 01.01.2023. do 30.06.2023.</w:t>
      </w:r>
    </w:p>
    <w:p w:rsidR="004E16CB" w:rsidRDefault="004E16CB" w:rsidP="009C1B6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</w:p>
    <w:p w:rsidR="00E66512" w:rsidRPr="00DA77EC" w:rsidRDefault="004E16CB" w:rsidP="00BC3455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 w:rsidRPr="004E16CB">
        <w:rPr>
          <w:rFonts w:ascii="Arial" w:eastAsia="Times New Roman" w:hAnsi="Arial" w:cs="Arial"/>
          <w:b/>
          <w:bCs/>
          <w:kern w:val="22"/>
          <w:lang w:val="hr-HR" w:eastAsia="hr-HR"/>
        </w:rPr>
        <w:t>Točka 3.</w:t>
      </w:r>
      <w:r w:rsidRPr="004E16CB">
        <w:rPr>
          <w:rFonts w:ascii="Arial" w:hAnsi="Arial" w:cs="Arial"/>
          <w:kern w:val="3"/>
        </w:rPr>
        <w:t xml:space="preserve"> </w:t>
      </w:r>
      <w:proofErr w:type="spellStart"/>
      <w:r w:rsidR="00A448F7">
        <w:rPr>
          <w:rFonts w:ascii="Arial" w:hAnsi="Arial" w:cs="Arial"/>
          <w:kern w:val="3"/>
        </w:rPr>
        <w:t>Usvajanje</w:t>
      </w:r>
      <w:proofErr w:type="spellEnd"/>
      <w:r w:rsidR="00A448F7">
        <w:rPr>
          <w:rFonts w:ascii="Arial" w:hAnsi="Arial" w:cs="Arial"/>
          <w:kern w:val="3"/>
        </w:rPr>
        <w:t xml:space="preserve"> </w:t>
      </w:r>
      <w:proofErr w:type="spellStart"/>
      <w:r w:rsidR="00A448F7">
        <w:rPr>
          <w:rFonts w:ascii="Arial" w:hAnsi="Arial" w:cs="Arial"/>
          <w:kern w:val="3"/>
        </w:rPr>
        <w:t>polugodišnjeg</w:t>
      </w:r>
      <w:proofErr w:type="spellEnd"/>
      <w:r w:rsidR="00A448F7">
        <w:rPr>
          <w:rFonts w:ascii="Arial" w:hAnsi="Arial" w:cs="Arial"/>
          <w:kern w:val="3"/>
        </w:rPr>
        <w:t xml:space="preserve"> </w:t>
      </w:r>
      <w:proofErr w:type="spellStart"/>
      <w:r w:rsidR="00A448F7">
        <w:rPr>
          <w:rFonts w:ascii="Arial" w:hAnsi="Arial" w:cs="Arial"/>
          <w:kern w:val="3"/>
        </w:rPr>
        <w:t>izvještaja</w:t>
      </w:r>
      <w:proofErr w:type="spellEnd"/>
      <w:r w:rsidR="00A448F7">
        <w:rPr>
          <w:rFonts w:ascii="Arial" w:hAnsi="Arial" w:cs="Arial"/>
          <w:kern w:val="3"/>
        </w:rPr>
        <w:t xml:space="preserve"> o </w:t>
      </w:r>
      <w:proofErr w:type="spellStart"/>
      <w:r w:rsidR="00A448F7">
        <w:rPr>
          <w:rFonts w:ascii="Arial" w:hAnsi="Arial" w:cs="Arial"/>
          <w:kern w:val="3"/>
        </w:rPr>
        <w:t>izvršenju</w:t>
      </w:r>
      <w:proofErr w:type="spellEnd"/>
      <w:r w:rsidR="00A448F7">
        <w:rPr>
          <w:rFonts w:ascii="Arial" w:hAnsi="Arial" w:cs="Arial"/>
          <w:kern w:val="3"/>
        </w:rPr>
        <w:t xml:space="preserve"> </w:t>
      </w:r>
      <w:proofErr w:type="spellStart"/>
      <w:r w:rsidR="00A448F7">
        <w:rPr>
          <w:rFonts w:ascii="Arial" w:hAnsi="Arial" w:cs="Arial"/>
          <w:kern w:val="3"/>
        </w:rPr>
        <w:t>proračuna</w:t>
      </w:r>
      <w:proofErr w:type="spellEnd"/>
      <w:r w:rsidR="00A448F7">
        <w:rPr>
          <w:rFonts w:ascii="Arial" w:hAnsi="Arial" w:cs="Arial"/>
          <w:kern w:val="3"/>
        </w:rPr>
        <w:t xml:space="preserve"> </w:t>
      </w:r>
      <w:proofErr w:type="spellStart"/>
      <w:r w:rsidR="00A448F7">
        <w:rPr>
          <w:rFonts w:ascii="Arial" w:hAnsi="Arial" w:cs="Arial"/>
          <w:kern w:val="3"/>
        </w:rPr>
        <w:t>Dječj</w:t>
      </w:r>
      <w:r w:rsidR="00BC3455">
        <w:rPr>
          <w:rFonts w:ascii="Arial" w:hAnsi="Arial" w:cs="Arial"/>
          <w:kern w:val="3"/>
        </w:rPr>
        <w:t>eg</w:t>
      </w:r>
      <w:proofErr w:type="spellEnd"/>
      <w:r w:rsidR="00A448F7">
        <w:rPr>
          <w:rFonts w:ascii="Arial" w:hAnsi="Arial" w:cs="Arial"/>
          <w:kern w:val="3"/>
        </w:rPr>
        <w:t xml:space="preserve"> </w:t>
      </w:r>
      <w:proofErr w:type="spellStart"/>
      <w:r w:rsidR="00A448F7">
        <w:rPr>
          <w:rFonts w:ascii="Arial" w:hAnsi="Arial" w:cs="Arial"/>
          <w:kern w:val="3"/>
        </w:rPr>
        <w:t>vrtić</w:t>
      </w:r>
      <w:r w:rsidR="00BC3455">
        <w:rPr>
          <w:rFonts w:ascii="Arial" w:hAnsi="Arial" w:cs="Arial"/>
          <w:kern w:val="3"/>
        </w:rPr>
        <w:t>a</w:t>
      </w:r>
      <w:proofErr w:type="spellEnd"/>
      <w:r w:rsidR="00A448F7">
        <w:rPr>
          <w:rFonts w:ascii="Arial" w:hAnsi="Arial" w:cs="Arial"/>
          <w:kern w:val="3"/>
        </w:rPr>
        <w:t xml:space="preserve"> Žirek za </w:t>
      </w:r>
      <w:proofErr w:type="spellStart"/>
      <w:r w:rsidR="00A448F7">
        <w:rPr>
          <w:rFonts w:ascii="Arial" w:hAnsi="Arial" w:cs="Arial"/>
          <w:kern w:val="3"/>
        </w:rPr>
        <w:t>razdoblje</w:t>
      </w:r>
      <w:proofErr w:type="spellEnd"/>
      <w:r w:rsidR="00A448F7">
        <w:rPr>
          <w:rFonts w:ascii="Arial" w:hAnsi="Arial" w:cs="Arial"/>
          <w:kern w:val="3"/>
        </w:rPr>
        <w:t xml:space="preserve"> od 01.01.2023. do 30.06.2023.</w:t>
      </w:r>
    </w:p>
    <w:p w:rsidR="00C4786E" w:rsidRPr="00C4786E" w:rsidRDefault="00C4786E" w:rsidP="00E6651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</w:p>
    <w:p w:rsidR="00DE3DEC" w:rsidRDefault="00DE3DEC" w:rsidP="00DE3DEC">
      <w:pPr>
        <w:spacing w:after="0" w:line="276" w:lineRule="auto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lastRenderedPageBreak/>
        <w:t>Nakon održane rasprave, Upravno vijeće jednoglasno je donijelo slijedeću</w:t>
      </w:r>
    </w:p>
    <w:p w:rsidR="00DE3DEC" w:rsidRDefault="00DE3DEC" w:rsidP="00DE3DE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E260B5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DE3DEC" w:rsidRPr="00DE3DEC" w:rsidRDefault="00DE3DEC" w:rsidP="00DE3DE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  <w:r w:rsidRPr="00E260B5">
        <w:rPr>
          <w:rFonts w:ascii="Arial" w:eastAsia="Times New Roman" w:hAnsi="Arial" w:cs="Arial"/>
          <w:b/>
          <w:bCs/>
          <w:kern w:val="22"/>
          <w:lang w:val="hr-HR" w:eastAsia="hr-HR"/>
        </w:rPr>
        <w:t>U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svaja se </w:t>
      </w:r>
      <w:proofErr w:type="spellStart"/>
      <w:r w:rsidRPr="00DE3DEC">
        <w:rPr>
          <w:rFonts w:ascii="Arial" w:hAnsi="Arial" w:cs="Arial"/>
          <w:b/>
          <w:kern w:val="3"/>
        </w:rPr>
        <w:t>polugodišnji</w:t>
      </w:r>
      <w:proofErr w:type="spellEnd"/>
      <w:r w:rsidRPr="00DE3DEC">
        <w:rPr>
          <w:rFonts w:ascii="Arial" w:hAnsi="Arial" w:cs="Arial"/>
          <w:b/>
          <w:kern w:val="3"/>
        </w:rPr>
        <w:t xml:space="preserve"> </w:t>
      </w:r>
      <w:proofErr w:type="spellStart"/>
      <w:r w:rsidRPr="00DE3DEC">
        <w:rPr>
          <w:rFonts w:ascii="Arial" w:hAnsi="Arial" w:cs="Arial"/>
          <w:b/>
          <w:kern w:val="3"/>
        </w:rPr>
        <w:t>izvještaj</w:t>
      </w:r>
      <w:proofErr w:type="spellEnd"/>
      <w:r w:rsidRPr="00DE3DEC">
        <w:rPr>
          <w:rFonts w:ascii="Arial" w:hAnsi="Arial" w:cs="Arial"/>
          <w:b/>
          <w:kern w:val="3"/>
        </w:rPr>
        <w:t xml:space="preserve"> o </w:t>
      </w:r>
      <w:proofErr w:type="spellStart"/>
      <w:r w:rsidRPr="00DE3DEC">
        <w:rPr>
          <w:rFonts w:ascii="Arial" w:hAnsi="Arial" w:cs="Arial"/>
          <w:b/>
          <w:kern w:val="3"/>
        </w:rPr>
        <w:t>izvršenju</w:t>
      </w:r>
      <w:proofErr w:type="spellEnd"/>
      <w:r w:rsidRPr="00DE3DEC">
        <w:rPr>
          <w:rFonts w:ascii="Arial" w:hAnsi="Arial" w:cs="Arial"/>
          <w:b/>
          <w:kern w:val="3"/>
        </w:rPr>
        <w:t xml:space="preserve"> </w:t>
      </w:r>
      <w:proofErr w:type="spellStart"/>
      <w:r w:rsidRPr="00DE3DEC">
        <w:rPr>
          <w:rFonts w:ascii="Arial" w:hAnsi="Arial" w:cs="Arial"/>
          <w:b/>
          <w:kern w:val="3"/>
        </w:rPr>
        <w:t>proračuna</w:t>
      </w:r>
      <w:proofErr w:type="spellEnd"/>
      <w:r w:rsidRPr="00DE3DEC">
        <w:rPr>
          <w:rFonts w:ascii="Arial" w:hAnsi="Arial" w:cs="Arial"/>
          <w:b/>
          <w:kern w:val="3"/>
        </w:rPr>
        <w:t xml:space="preserve"> </w:t>
      </w:r>
      <w:proofErr w:type="spellStart"/>
      <w:r w:rsidRPr="00DE3DEC">
        <w:rPr>
          <w:rFonts w:ascii="Arial" w:hAnsi="Arial" w:cs="Arial"/>
          <w:b/>
          <w:kern w:val="3"/>
        </w:rPr>
        <w:t>Dječjeg</w:t>
      </w:r>
      <w:proofErr w:type="spellEnd"/>
      <w:r w:rsidRPr="00DE3DEC">
        <w:rPr>
          <w:rFonts w:ascii="Arial" w:hAnsi="Arial" w:cs="Arial"/>
          <w:b/>
          <w:kern w:val="3"/>
        </w:rPr>
        <w:t xml:space="preserve"> </w:t>
      </w:r>
      <w:proofErr w:type="spellStart"/>
      <w:r w:rsidRPr="00DE3DEC">
        <w:rPr>
          <w:rFonts w:ascii="Arial" w:hAnsi="Arial" w:cs="Arial"/>
          <w:b/>
          <w:kern w:val="3"/>
        </w:rPr>
        <w:t>vrtića</w:t>
      </w:r>
      <w:proofErr w:type="spellEnd"/>
      <w:r w:rsidRPr="00DE3DEC">
        <w:rPr>
          <w:rFonts w:ascii="Arial" w:hAnsi="Arial" w:cs="Arial"/>
          <w:b/>
          <w:kern w:val="3"/>
        </w:rPr>
        <w:t xml:space="preserve"> Žirek za </w:t>
      </w:r>
      <w:proofErr w:type="spellStart"/>
      <w:r w:rsidRPr="00DE3DEC">
        <w:rPr>
          <w:rFonts w:ascii="Arial" w:hAnsi="Arial" w:cs="Arial"/>
          <w:b/>
          <w:kern w:val="3"/>
        </w:rPr>
        <w:t>razdoblje</w:t>
      </w:r>
      <w:proofErr w:type="spellEnd"/>
      <w:r w:rsidRPr="00DE3DEC">
        <w:rPr>
          <w:rFonts w:ascii="Arial" w:hAnsi="Arial" w:cs="Arial"/>
          <w:b/>
          <w:kern w:val="3"/>
        </w:rPr>
        <w:t xml:space="preserve"> od 01.01.2023. do 30.06.2023.</w:t>
      </w:r>
    </w:p>
    <w:p w:rsidR="00C4786E" w:rsidRPr="00DE3DEC" w:rsidRDefault="00C4786E" w:rsidP="00E6651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C4786E" w:rsidRPr="00804DFE" w:rsidRDefault="00804DFE" w:rsidP="00E6651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  <w:r w:rsidRPr="00804DFE">
        <w:rPr>
          <w:rFonts w:ascii="Arial" w:eastAsia="Calibri" w:hAnsi="Arial" w:cs="Arial"/>
          <w:b/>
          <w:bCs/>
          <w:lang w:val="hr-HR"/>
        </w:rPr>
        <w:t>Točka 4.</w:t>
      </w:r>
      <w:r w:rsidR="006C46E7" w:rsidRP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Radni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odnosi</w:t>
      </w:r>
      <w:proofErr w:type="spellEnd"/>
      <w:r w:rsidR="006C46E7">
        <w:rPr>
          <w:rFonts w:ascii="Arial" w:hAnsi="Arial" w:cs="Arial"/>
          <w:kern w:val="3"/>
        </w:rPr>
        <w:t xml:space="preserve">: </w:t>
      </w:r>
      <w:proofErr w:type="spellStart"/>
      <w:r w:rsidR="006C46E7">
        <w:rPr>
          <w:rFonts w:ascii="Arial" w:hAnsi="Arial" w:cs="Arial"/>
          <w:kern w:val="3"/>
        </w:rPr>
        <w:t>sporazumni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prestanak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ugovora</w:t>
      </w:r>
      <w:proofErr w:type="spellEnd"/>
      <w:r w:rsidR="006C46E7">
        <w:rPr>
          <w:rFonts w:ascii="Arial" w:hAnsi="Arial" w:cs="Arial"/>
          <w:kern w:val="3"/>
        </w:rPr>
        <w:t xml:space="preserve"> o </w:t>
      </w:r>
      <w:proofErr w:type="spellStart"/>
      <w:r w:rsidR="006C46E7">
        <w:rPr>
          <w:rFonts w:ascii="Arial" w:hAnsi="Arial" w:cs="Arial"/>
          <w:kern w:val="3"/>
        </w:rPr>
        <w:t>radu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na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neodređeno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vrijeme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radnika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Suzane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Milanović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na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radnom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mjestu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spremačice</w:t>
      </w:r>
      <w:proofErr w:type="spellEnd"/>
      <w:r w:rsidR="006C46E7">
        <w:rPr>
          <w:rFonts w:ascii="Arial" w:hAnsi="Arial" w:cs="Arial"/>
          <w:kern w:val="3"/>
        </w:rPr>
        <w:t xml:space="preserve"> </w:t>
      </w:r>
      <w:proofErr w:type="spellStart"/>
      <w:r w:rsidR="006C46E7">
        <w:rPr>
          <w:rFonts w:ascii="Arial" w:hAnsi="Arial" w:cs="Arial"/>
          <w:kern w:val="3"/>
        </w:rPr>
        <w:t>servirke</w:t>
      </w:r>
      <w:proofErr w:type="spellEnd"/>
    </w:p>
    <w:p w:rsidR="00BF3E2E" w:rsidRPr="00BF3E2E" w:rsidRDefault="00BF3E2E" w:rsidP="00BF3E2E">
      <w:pPr>
        <w:numPr>
          <w:ilvl w:val="12"/>
          <w:numId w:val="0"/>
        </w:numPr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BF3E2E">
        <w:rPr>
          <w:rFonts w:ascii="Arial" w:eastAsia="Times New Roman" w:hAnsi="Arial" w:cs="Arial"/>
          <w:kern w:val="22"/>
          <w:lang w:val="hr-HR" w:eastAsia="hr-HR"/>
        </w:rPr>
        <w:t>Temeljem članka 41. Statuta Dječjeg vrtića Žirek na prijedlog ravnatelja Upravno vijeće je jednoglasno donijelo</w:t>
      </w:r>
    </w:p>
    <w:p w:rsidR="00BF3E2E" w:rsidRPr="00BF3E2E" w:rsidRDefault="00BF3E2E" w:rsidP="00BF3E2E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BF3E2E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BF3E2E" w:rsidRPr="00BF3E2E" w:rsidRDefault="00BF3E2E" w:rsidP="00BF3E2E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kern w:val="3"/>
        </w:rPr>
      </w:pPr>
      <w:r w:rsidRPr="00BF3E2E">
        <w:rPr>
          <w:rFonts w:ascii="Arial" w:eastAsia="Times New Roman" w:hAnsi="Arial" w:cs="Arial"/>
          <w:b/>
          <w:kern w:val="22"/>
          <w:lang w:val="hr-HR" w:eastAsia="hr-HR"/>
        </w:rPr>
        <w:t xml:space="preserve">Sporazumno prestaje radni odnos </w:t>
      </w:r>
      <w:r>
        <w:rPr>
          <w:rFonts w:ascii="Arial" w:eastAsia="Times New Roman" w:hAnsi="Arial" w:cs="Arial"/>
          <w:b/>
          <w:kern w:val="22"/>
          <w:lang w:val="hr-HR" w:eastAsia="hr-HR"/>
        </w:rPr>
        <w:t>Suzani Milanović</w:t>
      </w:r>
      <w:r w:rsidRPr="00BF3E2E">
        <w:rPr>
          <w:rFonts w:ascii="Arial" w:eastAsia="Times New Roman" w:hAnsi="Arial" w:cs="Arial"/>
          <w:b/>
          <w:kern w:val="22"/>
          <w:lang w:val="hr-HR" w:eastAsia="hr-HR"/>
        </w:rPr>
        <w:t xml:space="preserve"> zaključno s 2</w:t>
      </w:r>
      <w:r>
        <w:rPr>
          <w:rFonts w:ascii="Arial" w:eastAsia="Times New Roman" w:hAnsi="Arial" w:cs="Arial"/>
          <w:b/>
          <w:kern w:val="22"/>
          <w:lang w:val="hr-HR" w:eastAsia="hr-HR"/>
        </w:rPr>
        <w:t>7</w:t>
      </w:r>
      <w:r w:rsidRPr="00BF3E2E">
        <w:rPr>
          <w:rFonts w:ascii="Arial" w:eastAsia="Times New Roman" w:hAnsi="Arial" w:cs="Arial"/>
          <w:b/>
          <w:kern w:val="22"/>
          <w:lang w:val="hr-HR" w:eastAsia="hr-HR"/>
        </w:rPr>
        <w:t>.0</w:t>
      </w:r>
      <w:r>
        <w:rPr>
          <w:rFonts w:ascii="Arial" w:eastAsia="Times New Roman" w:hAnsi="Arial" w:cs="Arial"/>
          <w:b/>
          <w:kern w:val="22"/>
          <w:lang w:val="hr-HR" w:eastAsia="hr-HR"/>
        </w:rPr>
        <w:t>8</w:t>
      </w:r>
      <w:r w:rsidRPr="00BF3E2E">
        <w:rPr>
          <w:rFonts w:ascii="Arial" w:eastAsia="Times New Roman" w:hAnsi="Arial" w:cs="Arial"/>
          <w:b/>
          <w:kern w:val="22"/>
          <w:lang w:val="hr-HR" w:eastAsia="hr-HR"/>
        </w:rPr>
        <w:t>.2023. godine</w:t>
      </w:r>
      <w:r w:rsidRPr="00BF3E2E">
        <w:rPr>
          <w:rFonts w:ascii="Arial" w:hAnsi="Arial" w:cs="Arial"/>
          <w:b/>
          <w:kern w:val="3"/>
        </w:rPr>
        <w:t xml:space="preserve"> </w:t>
      </w:r>
    </w:p>
    <w:p w:rsidR="004E16CB" w:rsidRDefault="004E16CB" w:rsidP="004E16CB">
      <w:pPr>
        <w:spacing w:after="0"/>
        <w:jc w:val="both"/>
        <w:rPr>
          <w:rFonts w:ascii="Arial" w:hAnsi="Arial" w:cs="Arial"/>
          <w:kern w:val="3"/>
        </w:rPr>
      </w:pPr>
    </w:p>
    <w:p w:rsidR="00F65C2A" w:rsidRPr="00F65C2A" w:rsidRDefault="00F65C2A" w:rsidP="00F65C2A">
      <w:pPr>
        <w:spacing w:after="0"/>
        <w:jc w:val="both"/>
        <w:rPr>
          <w:rFonts w:ascii="Arial" w:hAnsi="Arial" w:cs="Arial"/>
          <w:kern w:val="3"/>
        </w:rPr>
      </w:pPr>
      <w:proofErr w:type="spellStart"/>
      <w:r w:rsidRPr="00F65C2A">
        <w:rPr>
          <w:rFonts w:ascii="Arial" w:hAnsi="Arial" w:cs="Arial"/>
          <w:b/>
          <w:kern w:val="3"/>
        </w:rPr>
        <w:t>Točka</w:t>
      </w:r>
      <w:proofErr w:type="spellEnd"/>
      <w:r w:rsidRPr="00F65C2A">
        <w:rPr>
          <w:rFonts w:ascii="Arial" w:hAnsi="Arial" w:cs="Arial"/>
          <w:b/>
          <w:kern w:val="3"/>
        </w:rPr>
        <w:t xml:space="preserve"> 5</w:t>
      </w:r>
      <w:r w:rsidRPr="00F65C2A">
        <w:rPr>
          <w:rFonts w:ascii="Arial" w:hAnsi="Arial" w:cs="Arial"/>
          <w:kern w:val="3"/>
        </w:rPr>
        <w:t xml:space="preserve">. </w:t>
      </w:r>
      <w:proofErr w:type="spellStart"/>
      <w:r w:rsidRPr="00F65C2A">
        <w:rPr>
          <w:rFonts w:ascii="Arial" w:hAnsi="Arial" w:cs="Arial"/>
          <w:kern w:val="3"/>
        </w:rPr>
        <w:t>Radni</w:t>
      </w:r>
      <w:proofErr w:type="spellEnd"/>
      <w:r w:rsidRPr="00F65C2A">
        <w:rPr>
          <w:rFonts w:ascii="Arial" w:hAnsi="Arial" w:cs="Arial"/>
          <w:kern w:val="3"/>
        </w:rPr>
        <w:t xml:space="preserve"> </w:t>
      </w:r>
      <w:proofErr w:type="spellStart"/>
      <w:r w:rsidRPr="00F65C2A">
        <w:rPr>
          <w:rFonts w:ascii="Arial" w:hAnsi="Arial" w:cs="Arial"/>
          <w:kern w:val="3"/>
        </w:rPr>
        <w:t>odnosi</w:t>
      </w:r>
      <w:proofErr w:type="spellEnd"/>
      <w:r w:rsidRPr="00F65C2A">
        <w:rPr>
          <w:rFonts w:ascii="Arial" w:hAnsi="Arial" w:cs="Arial"/>
          <w:kern w:val="3"/>
        </w:rPr>
        <w:t xml:space="preserve">: </w:t>
      </w:r>
      <w:proofErr w:type="spellStart"/>
      <w:r w:rsidRPr="00F65C2A">
        <w:rPr>
          <w:rFonts w:ascii="Arial" w:hAnsi="Arial" w:cs="Arial"/>
          <w:kern w:val="3"/>
        </w:rPr>
        <w:t>raspisivanje</w:t>
      </w:r>
      <w:proofErr w:type="spellEnd"/>
      <w:r w:rsidRPr="00F65C2A">
        <w:rPr>
          <w:rFonts w:ascii="Arial" w:hAnsi="Arial" w:cs="Arial"/>
          <w:kern w:val="3"/>
        </w:rPr>
        <w:t xml:space="preserve"> </w:t>
      </w:r>
      <w:proofErr w:type="spellStart"/>
      <w:r w:rsidRPr="00F65C2A">
        <w:rPr>
          <w:rFonts w:ascii="Arial" w:hAnsi="Arial" w:cs="Arial"/>
          <w:kern w:val="3"/>
        </w:rPr>
        <w:t>natječaja</w:t>
      </w:r>
      <w:proofErr w:type="spellEnd"/>
      <w:r w:rsidRPr="00F65C2A">
        <w:rPr>
          <w:rFonts w:ascii="Arial" w:hAnsi="Arial" w:cs="Arial"/>
          <w:kern w:val="3"/>
        </w:rPr>
        <w:t xml:space="preserve"> za </w:t>
      </w:r>
      <w:proofErr w:type="spellStart"/>
      <w:r w:rsidRPr="00F65C2A">
        <w:rPr>
          <w:rFonts w:ascii="Arial" w:hAnsi="Arial" w:cs="Arial"/>
          <w:kern w:val="3"/>
        </w:rPr>
        <w:t>radno</w:t>
      </w:r>
      <w:proofErr w:type="spellEnd"/>
      <w:r w:rsidRPr="00F65C2A">
        <w:rPr>
          <w:rFonts w:ascii="Arial" w:hAnsi="Arial" w:cs="Arial"/>
          <w:kern w:val="3"/>
        </w:rPr>
        <w:t xml:space="preserve"> </w:t>
      </w:r>
      <w:proofErr w:type="spellStart"/>
      <w:r w:rsidRPr="00F65C2A">
        <w:rPr>
          <w:rFonts w:ascii="Arial" w:hAnsi="Arial" w:cs="Arial"/>
          <w:kern w:val="3"/>
        </w:rPr>
        <w:t>mjesto</w:t>
      </w:r>
      <w:proofErr w:type="spellEnd"/>
      <w:r w:rsidRPr="00F65C2A">
        <w:rPr>
          <w:rFonts w:ascii="Arial" w:hAnsi="Arial" w:cs="Arial"/>
          <w:kern w:val="3"/>
        </w:rPr>
        <w:t>:</w:t>
      </w:r>
    </w:p>
    <w:p w:rsidR="00F65C2A" w:rsidRDefault="00F65C2A" w:rsidP="00F65C2A">
      <w:pPr>
        <w:pStyle w:val="Odlomakpopisa"/>
        <w:numPr>
          <w:ilvl w:val="0"/>
          <w:numId w:val="9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odgojitelj, 1 izvršitelj na neodređeno puno radno vrijeme,</w:t>
      </w:r>
    </w:p>
    <w:p w:rsidR="00F65C2A" w:rsidRDefault="00F65C2A" w:rsidP="00F65C2A">
      <w:pPr>
        <w:pStyle w:val="Odlomakpopisa"/>
        <w:numPr>
          <w:ilvl w:val="0"/>
          <w:numId w:val="9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odgojitelj, 1 izvršitelj na određeno puno radno vrijeme, zamjena za Vesnu Kovačić,</w:t>
      </w:r>
    </w:p>
    <w:p w:rsidR="00F65C2A" w:rsidRDefault="00536C98" w:rsidP="00F65C2A">
      <w:pPr>
        <w:pStyle w:val="Odlomakpopisa"/>
        <w:numPr>
          <w:ilvl w:val="0"/>
          <w:numId w:val="9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pomoćni kuhar</w:t>
      </w:r>
      <w:r w:rsidR="00F65C2A">
        <w:rPr>
          <w:rFonts w:ascii="Arial" w:hAnsi="Arial" w:cs="Arial"/>
          <w:kern w:val="3"/>
        </w:rPr>
        <w:t xml:space="preserve">, 1 izvršitelj na određeno puno radno vrijeme, zamjena za Dubravku </w:t>
      </w:r>
      <w:proofErr w:type="spellStart"/>
      <w:r w:rsidR="00F65C2A">
        <w:rPr>
          <w:rFonts w:ascii="Arial" w:hAnsi="Arial" w:cs="Arial"/>
          <w:kern w:val="3"/>
        </w:rPr>
        <w:t>Kober</w:t>
      </w:r>
      <w:proofErr w:type="spellEnd"/>
      <w:r w:rsidR="00F65C2A">
        <w:rPr>
          <w:rFonts w:ascii="Arial" w:hAnsi="Arial" w:cs="Arial"/>
          <w:kern w:val="3"/>
        </w:rPr>
        <w:t>.</w:t>
      </w:r>
    </w:p>
    <w:p w:rsidR="00D0400A" w:rsidRPr="00D0400A" w:rsidRDefault="00D0400A" w:rsidP="00D0400A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kern w:val="3"/>
          <w:lang w:val="hr-HR"/>
        </w:rPr>
      </w:pPr>
      <w:bookmarkStart w:id="1" w:name="_GoBack"/>
      <w:bookmarkEnd w:id="1"/>
      <w:proofErr w:type="spellStart"/>
      <w:r w:rsidRPr="00D0400A">
        <w:rPr>
          <w:rFonts w:ascii="Arial" w:hAnsi="Arial" w:cs="Arial"/>
          <w:kern w:val="3"/>
        </w:rPr>
        <w:t>Nakon</w:t>
      </w:r>
      <w:proofErr w:type="spellEnd"/>
      <w:r w:rsidRPr="00D0400A">
        <w:rPr>
          <w:rFonts w:ascii="Arial" w:hAnsi="Arial" w:cs="Arial"/>
          <w:kern w:val="3"/>
        </w:rPr>
        <w:t xml:space="preserve"> </w:t>
      </w:r>
      <w:proofErr w:type="spellStart"/>
      <w:r w:rsidRPr="00D0400A">
        <w:rPr>
          <w:rFonts w:ascii="Arial" w:hAnsi="Arial" w:cs="Arial"/>
          <w:kern w:val="3"/>
        </w:rPr>
        <w:t>glasovanja</w:t>
      </w:r>
      <w:proofErr w:type="spellEnd"/>
      <w:r w:rsidRPr="00D0400A">
        <w:rPr>
          <w:rFonts w:ascii="Arial" w:hAnsi="Arial" w:cs="Arial"/>
          <w:kern w:val="3"/>
        </w:rPr>
        <w:t xml:space="preserve"> </w:t>
      </w:r>
      <w:proofErr w:type="spellStart"/>
      <w:r w:rsidRPr="00D0400A">
        <w:rPr>
          <w:rFonts w:ascii="Arial" w:hAnsi="Arial" w:cs="Arial"/>
          <w:kern w:val="3"/>
        </w:rPr>
        <w:t>Upravno</w:t>
      </w:r>
      <w:proofErr w:type="spellEnd"/>
      <w:r w:rsidRPr="00D0400A">
        <w:rPr>
          <w:rFonts w:ascii="Arial" w:hAnsi="Arial" w:cs="Arial"/>
          <w:kern w:val="3"/>
        </w:rPr>
        <w:t xml:space="preserve"> </w:t>
      </w:r>
      <w:proofErr w:type="spellStart"/>
      <w:r w:rsidRPr="00D0400A">
        <w:rPr>
          <w:rFonts w:ascii="Arial" w:hAnsi="Arial" w:cs="Arial"/>
          <w:kern w:val="3"/>
        </w:rPr>
        <w:t>vijeće</w:t>
      </w:r>
      <w:proofErr w:type="spellEnd"/>
      <w:r w:rsidRPr="00D0400A">
        <w:rPr>
          <w:rFonts w:ascii="Arial" w:hAnsi="Arial" w:cs="Arial"/>
          <w:kern w:val="3"/>
        </w:rPr>
        <w:t xml:space="preserve"> je </w:t>
      </w:r>
      <w:proofErr w:type="spellStart"/>
      <w:r w:rsidRPr="00D0400A">
        <w:rPr>
          <w:rFonts w:ascii="Arial" w:hAnsi="Arial" w:cs="Arial"/>
          <w:kern w:val="3"/>
        </w:rPr>
        <w:t>donijelo</w:t>
      </w:r>
      <w:proofErr w:type="spellEnd"/>
      <w:r w:rsidRPr="00D0400A">
        <w:rPr>
          <w:rFonts w:ascii="Arial" w:hAnsi="Arial" w:cs="Arial"/>
          <w:kern w:val="3"/>
        </w:rPr>
        <w:t xml:space="preserve"> </w:t>
      </w:r>
      <w:proofErr w:type="spellStart"/>
      <w:r w:rsidRPr="00D0400A">
        <w:rPr>
          <w:rFonts w:ascii="Arial" w:hAnsi="Arial" w:cs="Arial"/>
          <w:kern w:val="3"/>
        </w:rPr>
        <w:t>sljedeću</w:t>
      </w:r>
      <w:proofErr w:type="spellEnd"/>
      <w:r w:rsidRPr="00D0400A">
        <w:rPr>
          <w:rFonts w:ascii="Arial" w:hAnsi="Arial" w:cs="Arial"/>
          <w:kern w:val="3"/>
        </w:rPr>
        <w:t xml:space="preserve"> </w:t>
      </w:r>
    </w:p>
    <w:p w:rsidR="00D0400A" w:rsidRPr="00D0400A" w:rsidRDefault="00D0400A" w:rsidP="00D0400A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lang w:val="hr-HR"/>
        </w:rPr>
      </w:pPr>
    </w:p>
    <w:p w:rsidR="00D0400A" w:rsidRPr="00D0400A" w:rsidRDefault="00D0400A" w:rsidP="00D0400A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u w:val="single"/>
          <w:lang w:val="hr-HR"/>
        </w:rPr>
      </w:pPr>
      <w:r w:rsidRPr="00D0400A">
        <w:rPr>
          <w:rFonts w:ascii="Arial" w:eastAsia="Calibri" w:hAnsi="Arial" w:cs="Arial"/>
          <w:b/>
          <w:u w:val="single"/>
          <w:lang w:val="hr-HR"/>
        </w:rPr>
        <w:t>Odluku:</w:t>
      </w:r>
    </w:p>
    <w:p w:rsidR="00D0400A" w:rsidRPr="00D0400A" w:rsidRDefault="00D0400A" w:rsidP="00D0400A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u w:val="single"/>
          <w:lang w:val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J</w:t>
      </w:r>
      <w:r w:rsidRPr="00D0400A">
        <w:rPr>
          <w:rFonts w:ascii="Arial" w:eastAsia="Times New Roman" w:hAnsi="Arial" w:cs="Arial"/>
          <w:b/>
          <w:kern w:val="22"/>
          <w:lang w:val="hr-HR" w:eastAsia="hr-HR"/>
        </w:rPr>
        <w:t>ednoglasno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se</w:t>
      </w:r>
      <w:r w:rsidRPr="00D0400A">
        <w:rPr>
          <w:rFonts w:ascii="Arial" w:eastAsia="Times New Roman" w:hAnsi="Arial" w:cs="Arial"/>
          <w:b/>
          <w:kern w:val="22"/>
          <w:lang w:val="hr-HR" w:eastAsia="hr-HR"/>
        </w:rPr>
        <w:t xml:space="preserve"> donosi odluk</w:t>
      </w:r>
      <w:r>
        <w:rPr>
          <w:rFonts w:ascii="Arial" w:eastAsia="Times New Roman" w:hAnsi="Arial" w:cs="Arial"/>
          <w:b/>
          <w:kern w:val="22"/>
          <w:lang w:val="hr-HR" w:eastAsia="hr-HR"/>
        </w:rPr>
        <w:t>a</w:t>
      </w:r>
      <w:r w:rsidRPr="00D0400A">
        <w:rPr>
          <w:rFonts w:ascii="Arial" w:eastAsia="Times New Roman" w:hAnsi="Arial" w:cs="Arial"/>
          <w:b/>
          <w:kern w:val="22"/>
          <w:lang w:val="hr-HR" w:eastAsia="hr-HR"/>
        </w:rPr>
        <w:t xml:space="preserve"> o raspisivanju natječaja za radno mjesto:</w:t>
      </w:r>
    </w:p>
    <w:p w:rsidR="00D0400A" w:rsidRDefault="00D0400A" w:rsidP="00D0400A">
      <w:pPr>
        <w:pStyle w:val="Odlomakpopisa"/>
        <w:numPr>
          <w:ilvl w:val="0"/>
          <w:numId w:val="9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odgojitelj, 1 izvršitelj na neodređeno puno radno vrijeme,</w:t>
      </w:r>
    </w:p>
    <w:p w:rsidR="00D0400A" w:rsidRDefault="00D0400A" w:rsidP="00D0400A">
      <w:pPr>
        <w:pStyle w:val="Odlomakpopisa"/>
        <w:numPr>
          <w:ilvl w:val="0"/>
          <w:numId w:val="9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odgojitelj, 1 izvršitelj na određeno puno radno vrijeme, zamjena za Vesnu Kovačić,</w:t>
      </w:r>
    </w:p>
    <w:p w:rsidR="00D0400A" w:rsidRDefault="00536C98" w:rsidP="00D0400A">
      <w:pPr>
        <w:pStyle w:val="Odlomakpopisa"/>
        <w:numPr>
          <w:ilvl w:val="0"/>
          <w:numId w:val="9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pomoćni kuhar</w:t>
      </w:r>
      <w:r w:rsidR="00D0400A">
        <w:rPr>
          <w:rFonts w:ascii="Arial" w:hAnsi="Arial" w:cs="Arial"/>
          <w:kern w:val="3"/>
        </w:rPr>
        <w:t xml:space="preserve">, 1 izvršitelj na određeno puno radno vrijeme, zamjena za Dubravku </w:t>
      </w:r>
      <w:proofErr w:type="spellStart"/>
      <w:r w:rsidR="00D0400A">
        <w:rPr>
          <w:rFonts w:ascii="Arial" w:hAnsi="Arial" w:cs="Arial"/>
          <w:kern w:val="3"/>
        </w:rPr>
        <w:t>Kober</w:t>
      </w:r>
      <w:proofErr w:type="spellEnd"/>
      <w:r w:rsidR="00D0400A">
        <w:rPr>
          <w:rFonts w:ascii="Arial" w:hAnsi="Arial" w:cs="Arial"/>
          <w:kern w:val="3"/>
        </w:rPr>
        <w:t>.</w:t>
      </w:r>
    </w:p>
    <w:p w:rsidR="00F65C2A" w:rsidRDefault="00F65C2A" w:rsidP="004E16CB">
      <w:pPr>
        <w:spacing w:after="0"/>
        <w:jc w:val="both"/>
        <w:rPr>
          <w:rFonts w:ascii="Arial" w:hAnsi="Arial" w:cs="Arial"/>
          <w:kern w:val="3"/>
        </w:rPr>
      </w:pPr>
    </w:p>
    <w:p w:rsidR="00F65C2A" w:rsidRDefault="00F65C2A" w:rsidP="004E16CB">
      <w:pPr>
        <w:spacing w:after="0"/>
        <w:jc w:val="both"/>
        <w:rPr>
          <w:rFonts w:ascii="Arial" w:hAnsi="Arial" w:cs="Arial"/>
          <w:kern w:val="3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804DFE">
        <w:rPr>
          <w:rFonts w:ascii="Arial" w:eastAsia="Calibri" w:hAnsi="Arial" w:cs="Arial"/>
          <w:kern w:val="3"/>
          <w:lang w:val="hr-HR"/>
        </w:rPr>
        <w:t>7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36237B">
        <w:rPr>
          <w:rFonts w:ascii="Arial" w:eastAsia="Calibri" w:hAnsi="Arial" w:cs="Arial"/>
          <w:kern w:val="3"/>
          <w:lang w:val="hr-HR"/>
        </w:rPr>
        <w:t>1</w:t>
      </w:r>
      <w:r w:rsidR="00804DFE">
        <w:rPr>
          <w:rFonts w:ascii="Arial" w:eastAsia="Calibri" w:hAnsi="Arial" w:cs="Arial"/>
          <w:kern w:val="3"/>
          <w:lang w:val="hr-HR"/>
        </w:rPr>
        <w:t>0</w:t>
      </w:r>
      <w:r w:rsidR="0036237B">
        <w:rPr>
          <w:rFonts w:ascii="Arial" w:eastAsia="Calibri" w:hAnsi="Arial" w:cs="Arial"/>
          <w:kern w:val="3"/>
          <w:lang w:val="hr-HR"/>
        </w:rPr>
        <w:t>:</w:t>
      </w:r>
      <w:r w:rsidR="00026DC5">
        <w:rPr>
          <w:rFonts w:ascii="Arial" w:eastAsia="Calibri" w:hAnsi="Arial" w:cs="Arial"/>
          <w:kern w:val="3"/>
          <w:lang w:val="hr-HR"/>
        </w:rPr>
        <w:t>40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4B4E85">
        <w:rPr>
          <w:rFonts w:ascii="Arial" w:eastAsia="Calibri" w:hAnsi="Arial" w:cs="Arial"/>
          <w:kern w:val="3"/>
          <w:lang w:val="hr-HR"/>
        </w:rPr>
        <w:t>1</w:t>
      </w:r>
      <w:r w:rsidR="00A448F7">
        <w:rPr>
          <w:rFonts w:ascii="Arial" w:eastAsia="Calibri" w:hAnsi="Arial" w:cs="Arial"/>
          <w:kern w:val="3"/>
          <w:lang w:val="hr-HR"/>
        </w:rPr>
        <w:t>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</w:t>
      </w:r>
      <w:r w:rsidR="000B6B9C">
        <w:rPr>
          <w:rFonts w:ascii="Arial" w:eastAsia="Calibri" w:hAnsi="Arial" w:cs="Arial"/>
          <w:kern w:val="3"/>
          <w:lang w:val="hr-HR"/>
        </w:rPr>
        <w:t>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AA3"/>
    <w:multiLevelType w:val="hybridMultilevel"/>
    <w:tmpl w:val="9928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70C5"/>
    <w:multiLevelType w:val="multilevel"/>
    <w:tmpl w:val="E7C0585E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D0966F6"/>
    <w:multiLevelType w:val="multilevel"/>
    <w:tmpl w:val="59E08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0925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158D0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129A7"/>
    <w:multiLevelType w:val="multilevel"/>
    <w:tmpl w:val="727EC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4024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2F4DD5"/>
    <w:multiLevelType w:val="multilevel"/>
    <w:tmpl w:val="52BAF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4758"/>
    <w:rsid w:val="0000691B"/>
    <w:rsid w:val="00010F7D"/>
    <w:rsid w:val="00017EDE"/>
    <w:rsid w:val="00020599"/>
    <w:rsid w:val="0002185B"/>
    <w:rsid w:val="00022B8C"/>
    <w:rsid w:val="00026DC5"/>
    <w:rsid w:val="00027AF5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6288"/>
    <w:rsid w:val="00081009"/>
    <w:rsid w:val="00090AE4"/>
    <w:rsid w:val="000938AC"/>
    <w:rsid w:val="0009552B"/>
    <w:rsid w:val="00097D5D"/>
    <w:rsid w:val="000A35A6"/>
    <w:rsid w:val="000A5837"/>
    <w:rsid w:val="000A7868"/>
    <w:rsid w:val="000B02A5"/>
    <w:rsid w:val="000B0E11"/>
    <w:rsid w:val="000B3A7C"/>
    <w:rsid w:val="000B6B9C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0F604B"/>
    <w:rsid w:val="00117393"/>
    <w:rsid w:val="00120885"/>
    <w:rsid w:val="00123031"/>
    <w:rsid w:val="00123C60"/>
    <w:rsid w:val="00135708"/>
    <w:rsid w:val="001371C9"/>
    <w:rsid w:val="00141B7D"/>
    <w:rsid w:val="00146802"/>
    <w:rsid w:val="00152C4B"/>
    <w:rsid w:val="00156CFF"/>
    <w:rsid w:val="00171536"/>
    <w:rsid w:val="001734F4"/>
    <w:rsid w:val="00174A48"/>
    <w:rsid w:val="001806D4"/>
    <w:rsid w:val="001818C7"/>
    <w:rsid w:val="001857F5"/>
    <w:rsid w:val="00192E70"/>
    <w:rsid w:val="00196CE6"/>
    <w:rsid w:val="001A06B1"/>
    <w:rsid w:val="001A62E0"/>
    <w:rsid w:val="001B5C7D"/>
    <w:rsid w:val="001C7F78"/>
    <w:rsid w:val="001D67A1"/>
    <w:rsid w:val="001E046D"/>
    <w:rsid w:val="001E15C7"/>
    <w:rsid w:val="001E4384"/>
    <w:rsid w:val="001E4846"/>
    <w:rsid w:val="001E4AD1"/>
    <w:rsid w:val="001E76C2"/>
    <w:rsid w:val="001F5736"/>
    <w:rsid w:val="001F58F5"/>
    <w:rsid w:val="001F76F3"/>
    <w:rsid w:val="00200206"/>
    <w:rsid w:val="002124E0"/>
    <w:rsid w:val="00221108"/>
    <w:rsid w:val="00224744"/>
    <w:rsid w:val="002312E0"/>
    <w:rsid w:val="0023435C"/>
    <w:rsid w:val="00236373"/>
    <w:rsid w:val="0023769B"/>
    <w:rsid w:val="0023770E"/>
    <w:rsid w:val="00242A87"/>
    <w:rsid w:val="00247A5C"/>
    <w:rsid w:val="00251E0C"/>
    <w:rsid w:val="0025726D"/>
    <w:rsid w:val="002643DD"/>
    <w:rsid w:val="002672EB"/>
    <w:rsid w:val="00274D34"/>
    <w:rsid w:val="00291502"/>
    <w:rsid w:val="002933E7"/>
    <w:rsid w:val="00297200"/>
    <w:rsid w:val="002A428C"/>
    <w:rsid w:val="002A44D9"/>
    <w:rsid w:val="002A49DD"/>
    <w:rsid w:val="002A754A"/>
    <w:rsid w:val="002B039C"/>
    <w:rsid w:val="002B20ED"/>
    <w:rsid w:val="002C0167"/>
    <w:rsid w:val="002C128B"/>
    <w:rsid w:val="002C3A8F"/>
    <w:rsid w:val="002C6797"/>
    <w:rsid w:val="002C7E4E"/>
    <w:rsid w:val="002D0B5F"/>
    <w:rsid w:val="002D150D"/>
    <w:rsid w:val="002D1C9A"/>
    <w:rsid w:val="002D5F64"/>
    <w:rsid w:val="002E0AA5"/>
    <w:rsid w:val="002F1CEC"/>
    <w:rsid w:val="002F61F9"/>
    <w:rsid w:val="002F707B"/>
    <w:rsid w:val="002F7849"/>
    <w:rsid w:val="002F7EE2"/>
    <w:rsid w:val="0030048A"/>
    <w:rsid w:val="00303F1A"/>
    <w:rsid w:val="00306817"/>
    <w:rsid w:val="003173C1"/>
    <w:rsid w:val="003244D6"/>
    <w:rsid w:val="0033294D"/>
    <w:rsid w:val="00334613"/>
    <w:rsid w:val="00344B4D"/>
    <w:rsid w:val="003473C5"/>
    <w:rsid w:val="00353BAA"/>
    <w:rsid w:val="0036237B"/>
    <w:rsid w:val="003679D9"/>
    <w:rsid w:val="00367C84"/>
    <w:rsid w:val="003717D8"/>
    <w:rsid w:val="00374F31"/>
    <w:rsid w:val="00377088"/>
    <w:rsid w:val="00381EE4"/>
    <w:rsid w:val="0038270A"/>
    <w:rsid w:val="00382883"/>
    <w:rsid w:val="0038387E"/>
    <w:rsid w:val="00385D1B"/>
    <w:rsid w:val="00393362"/>
    <w:rsid w:val="00395530"/>
    <w:rsid w:val="003A04A0"/>
    <w:rsid w:val="003A0EFD"/>
    <w:rsid w:val="003A3A54"/>
    <w:rsid w:val="003A798F"/>
    <w:rsid w:val="003B0467"/>
    <w:rsid w:val="003B2602"/>
    <w:rsid w:val="003B329C"/>
    <w:rsid w:val="003C04ED"/>
    <w:rsid w:val="003D15C6"/>
    <w:rsid w:val="003D37DB"/>
    <w:rsid w:val="003E092F"/>
    <w:rsid w:val="003E1DC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37D91"/>
    <w:rsid w:val="004406EE"/>
    <w:rsid w:val="0044686F"/>
    <w:rsid w:val="00455689"/>
    <w:rsid w:val="004561BF"/>
    <w:rsid w:val="0045769E"/>
    <w:rsid w:val="004609CB"/>
    <w:rsid w:val="00467235"/>
    <w:rsid w:val="00472B59"/>
    <w:rsid w:val="0047415C"/>
    <w:rsid w:val="00477407"/>
    <w:rsid w:val="00483F97"/>
    <w:rsid w:val="00484824"/>
    <w:rsid w:val="004879CA"/>
    <w:rsid w:val="00495298"/>
    <w:rsid w:val="004955B8"/>
    <w:rsid w:val="004A7584"/>
    <w:rsid w:val="004B4E85"/>
    <w:rsid w:val="004B74BB"/>
    <w:rsid w:val="004B7FC3"/>
    <w:rsid w:val="004C11FF"/>
    <w:rsid w:val="004C1E0B"/>
    <w:rsid w:val="004D66BF"/>
    <w:rsid w:val="004E0231"/>
    <w:rsid w:val="004E16CB"/>
    <w:rsid w:val="004E2CA4"/>
    <w:rsid w:val="004E4707"/>
    <w:rsid w:val="004E6AB4"/>
    <w:rsid w:val="00500FC9"/>
    <w:rsid w:val="005018AA"/>
    <w:rsid w:val="00505AF1"/>
    <w:rsid w:val="0050782C"/>
    <w:rsid w:val="00515257"/>
    <w:rsid w:val="00515985"/>
    <w:rsid w:val="005223D4"/>
    <w:rsid w:val="00524E71"/>
    <w:rsid w:val="00536C98"/>
    <w:rsid w:val="005372E3"/>
    <w:rsid w:val="00543477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86026"/>
    <w:rsid w:val="0059647F"/>
    <w:rsid w:val="005A5562"/>
    <w:rsid w:val="005A6B90"/>
    <w:rsid w:val="005C7EB4"/>
    <w:rsid w:val="005D068B"/>
    <w:rsid w:val="005D6CA0"/>
    <w:rsid w:val="005E22D6"/>
    <w:rsid w:val="005F5711"/>
    <w:rsid w:val="00615F8A"/>
    <w:rsid w:val="00623505"/>
    <w:rsid w:val="00623F24"/>
    <w:rsid w:val="0062478D"/>
    <w:rsid w:val="0063490E"/>
    <w:rsid w:val="00640BB5"/>
    <w:rsid w:val="00645A09"/>
    <w:rsid w:val="00652B81"/>
    <w:rsid w:val="006543FB"/>
    <w:rsid w:val="00656A62"/>
    <w:rsid w:val="00662D40"/>
    <w:rsid w:val="0067289E"/>
    <w:rsid w:val="00672FE1"/>
    <w:rsid w:val="00680D3A"/>
    <w:rsid w:val="0068658C"/>
    <w:rsid w:val="006878FE"/>
    <w:rsid w:val="0069237B"/>
    <w:rsid w:val="006937E2"/>
    <w:rsid w:val="00695609"/>
    <w:rsid w:val="006A0218"/>
    <w:rsid w:val="006B1A15"/>
    <w:rsid w:val="006C1B21"/>
    <w:rsid w:val="006C33E4"/>
    <w:rsid w:val="006C46E7"/>
    <w:rsid w:val="006C53F5"/>
    <w:rsid w:val="006C6B08"/>
    <w:rsid w:val="006D18F0"/>
    <w:rsid w:val="006D2F3E"/>
    <w:rsid w:val="006D32B9"/>
    <w:rsid w:val="006E00B1"/>
    <w:rsid w:val="006E0210"/>
    <w:rsid w:val="006F244F"/>
    <w:rsid w:val="00702726"/>
    <w:rsid w:val="00702BE0"/>
    <w:rsid w:val="007031A0"/>
    <w:rsid w:val="00704065"/>
    <w:rsid w:val="00711A40"/>
    <w:rsid w:val="00715779"/>
    <w:rsid w:val="00726FAC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76D17"/>
    <w:rsid w:val="00781D6B"/>
    <w:rsid w:val="00783704"/>
    <w:rsid w:val="00796F79"/>
    <w:rsid w:val="007A00F0"/>
    <w:rsid w:val="007A06DE"/>
    <w:rsid w:val="007A0BE7"/>
    <w:rsid w:val="007B07A7"/>
    <w:rsid w:val="007C224D"/>
    <w:rsid w:val="007D1D58"/>
    <w:rsid w:val="007F0565"/>
    <w:rsid w:val="00804DFE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0E8D"/>
    <w:rsid w:val="008625FD"/>
    <w:rsid w:val="00864EB6"/>
    <w:rsid w:val="00866590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50C6"/>
    <w:rsid w:val="008D628A"/>
    <w:rsid w:val="008E1C4E"/>
    <w:rsid w:val="008E3658"/>
    <w:rsid w:val="008E3F5A"/>
    <w:rsid w:val="008E7A7F"/>
    <w:rsid w:val="008F27F4"/>
    <w:rsid w:val="00900054"/>
    <w:rsid w:val="009010FA"/>
    <w:rsid w:val="0090124C"/>
    <w:rsid w:val="00902684"/>
    <w:rsid w:val="009145FE"/>
    <w:rsid w:val="00920530"/>
    <w:rsid w:val="009356F3"/>
    <w:rsid w:val="00947525"/>
    <w:rsid w:val="009476F8"/>
    <w:rsid w:val="00952123"/>
    <w:rsid w:val="00952C7C"/>
    <w:rsid w:val="00975076"/>
    <w:rsid w:val="00994DB4"/>
    <w:rsid w:val="009960FC"/>
    <w:rsid w:val="009A1CFA"/>
    <w:rsid w:val="009A2647"/>
    <w:rsid w:val="009A3A67"/>
    <w:rsid w:val="009B527D"/>
    <w:rsid w:val="009B582D"/>
    <w:rsid w:val="009C0FFA"/>
    <w:rsid w:val="009C1B68"/>
    <w:rsid w:val="009C6AA8"/>
    <w:rsid w:val="009D241C"/>
    <w:rsid w:val="009D25ED"/>
    <w:rsid w:val="009D70F8"/>
    <w:rsid w:val="009E3BA0"/>
    <w:rsid w:val="009E45F3"/>
    <w:rsid w:val="009F5210"/>
    <w:rsid w:val="00A00EB5"/>
    <w:rsid w:val="00A10808"/>
    <w:rsid w:val="00A11D62"/>
    <w:rsid w:val="00A22AA6"/>
    <w:rsid w:val="00A23C2C"/>
    <w:rsid w:val="00A27B80"/>
    <w:rsid w:val="00A27F2A"/>
    <w:rsid w:val="00A3397D"/>
    <w:rsid w:val="00A4197C"/>
    <w:rsid w:val="00A448F7"/>
    <w:rsid w:val="00A451B8"/>
    <w:rsid w:val="00A45881"/>
    <w:rsid w:val="00A46314"/>
    <w:rsid w:val="00A5190E"/>
    <w:rsid w:val="00A51A41"/>
    <w:rsid w:val="00A579CE"/>
    <w:rsid w:val="00A67B26"/>
    <w:rsid w:val="00A7165A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E7B8A"/>
    <w:rsid w:val="00AF2758"/>
    <w:rsid w:val="00AF5209"/>
    <w:rsid w:val="00B314B7"/>
    <w:rsid w:val="00B343F9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2B48"/>
    <w:rsid w:val="00B74B51"/>
    <w:rsid w:val="00B8446D"/>
    <w:rsid w:val="00B93066"/>
    <w:rsid w:val="00B96204"/>
    <w:rsid w:val="00BA2A5B"/>
    <w:rsid w:val="00BA3CE0"/>
    <w:rsid w:val="00BA515A"/>
    <w:rsid w:val="00BB4C19"/>
    <w:rsid w:val="00BB68A3"/>
    <w:rsid w:val="00BC0651"/>
    <w:rsid w:val="00BC2622"/>
    <w:rsid w:val="00BC3455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3E2E"/>
    <w:rsid w:val="00BF4375"/>
    <w:rsid w:val="00BF77E6"/>
    <w:rsid w:val="00C00121"/>
    <w:rsid w:val="00C047A2"/>
    <w:rsid w:val="00C13BA5"/>
    <w:rsid w:val="00C26C2A"/>
    <w:rsid w:val="00C319BA"/>
    <w:rsid w:val="00C475FE"/>
    <w:rsid w:val="00C4786E"/>
    <w:rsid w:val="00C47A45"/>
    <w:rsid w:val="00C47CDD"/>
    <w:rsid w:val="00C604A0"/>
    <w:rsid w:val="00C770A6"/>
    <w:rsid w:val="00C92BE4"/>
    <w:rsid w:val="00C96C41"/>
    <w:rsid w:val="00CA2B33"/>
    <w:rsid w:val="00CA77C1"/>
    <w:rsid w:val="00CB0D4D"/>
    <w:rsid w:val="00CB3D40"/>
    <w:rsid w:val="00CB414A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0400A"/>
    <w:rsid w:val="00D148A4"/>
    <w:rsid w:val="00D15897"/>
    <w:rsid w:val="00D20475"/>
    <w:rsid w:val="00D20C64"/>
    <w:rsid w:val="00D26A05"/>
    <w:rsid w:val="00D3446C"/>
    <w:rsid w:val="00D67D1F"/>
    <w:rsid w:val="00D67F9C"/>
    <w:rsid w:val="00D721E5"/>
    <w:rsid w:val="00D73042"/>
    <w:rsid w:val="00D812EB"/>
    <w:rsid w:val="00DA22DE"/>
    <w:rsid w:val="00DA77EC"/>
    <w:rsid w:val="00DB447B"/>
    <w:rsid w:val="00DB7319"/>
    <w:rsid w:val="00DC0575"/>
    <w:rsid w:val="00DC149A"/>
    <w:rsid w:val="00DD4949"/>
    <w:rsid w:val="00DE2478"/>
    <w:rsid w:val="00DE3C8D"/>
    <w:rsid w:val="00DE3DEC"/>
    <w:rsid w:val="00DE42CD"/>
    <w:rsid w:val="00DE5AAA"/>
    <w:rsid w:val="00DE5EBE"/>
    <w:rsid w:val="00DE722E"/>
    <w:rsid w:val="00DF4C53"/>
    <w:rsid w:val="00DF70A1"/>
    <w:rsid w:val="00E00A36"/>
    <w:rsid w:val="00E07930"/>
    <w:rsid w:val="00E107FE"/>
    <w:rsid w:val="00E10FEC"/>
    <w:rsid w:val="00E11302"/>
    <w:rsid w:val="00E13E49"/>
    <w:rsid w:val="00E1523B"/>
    <w:rsid w:val="00E209CA"/>
    <w:rsid w:val="00E224E2"/>
    <w:rsid w:val="00E2295A"/>
    <w:rsid w:val="00E2602D"/>
    <w:rsid w:val="00E260B5"/>
    <w:rsid w:val="00E36010"/>
    <w:rsid w:val="00E529E4"/>
    <w:rsid w:val="00E66512"/>
    <w:rsid w:val="00E6684C"/>
    <w:rsid w:val="00E676A6"/>
    <w:rsid w:val="00E67FDE"/>
    <w:rsid w:val="00E71E98"/>
    <w:rsid w:val="00E8033F"/>
    <w:rsid w:val="00E90C28"/>
    <w:rsid w:val="00E911BA"/>
    <w:rsid w:val="00E94A8F"/>
    <w:rsid w:val="00E95439"/>
    <w:rsid w:val="00EA1CBF"/>
    <w:rsid w:val="00EA69E7"/>
    <w:rsid w:val="00EA7C0F"/>
    <w:rsid w:val="00EB0D93"/>
    <w:rsid w:val="00EB11B6"/>
    <w:rsid w:val="00EC0B89"/>
    <w:rsid w:val="00EC3189"/>
    <w:rsid w:val="00EC49D3"/>
    <w:rsid w:val="00ED1AFF"/>
    <w:rsid w:val="00ED200E"/>
    <w:rsid w:val="00ED2C21"/>
    <w:rsid w:val="00ED4209"/>
    <w:rsid w:val="00EE5FEB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14B8B"/>
    <w:rsid w:val="00F27DA5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65C2A"/>
    <w:rsid w:val="00F809F6"/>
    <w:rsid w:val="00F81437"/>
    <w:rsid w:val="00FA493C"/>
    <w:rsid w:val="00FB5E9C"/>
    <w:rsid w:val="00FB6B33"/>
    <w:rsid w:val="00FC76CC"/>
    <w:rsid w:val="00FD34E9"/>
    <w:rsid w:val="00FD48A4"/>
    <w:rsid w:val="00FD520C"/>
    <w:rsid w:val="00FE0D38"/>
    <w:rsid w:val="00FE694F"/>
    <w:rsid w:val="00FF3DAD"/>
    <w:rsid w:val="00FF3EE1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62FB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199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3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3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97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5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8397-369D-4317-95EC-5EDB96DF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2023-06-15T09:36:00Z</cp:lastPrinted>
  <dcterms:created xsi:type="dcterms:W3CDTF">2024-04-15T12:44:00Z</dcterms:created>
  <dcterms:modified xsi:type="dcterms:W3CDTF">2024-04-15T12:46:00Z</dcterms:modified>
</cp:coreProperties>
</file>